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:rsidR="006B26A4" w:rsidRPr="006B26A4" w:rsidRDefault="00713FB1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>
          <v:rect id="_x0000_i1025" style="width:205.45pt;height:.05pt" o:hrpct="439" o:hralign="center" o:hrstd="t" o:hr="t" fillcolor="#a0a0a0" stroked="f"/>
        </w:pict>
      </w:r>
    </w:p>
    <w:p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B26A4">
        <w:rPr>
          <w:rFonts w:ascii="Times New Roman" w:eastAsia="Times New Roman" w:hAnsi="Times New Roman" w:cs="Times New Roman"/>
          <w:sz w:val="24"/>
          <w:szCs w:val="24"/>
        </w:rPr>
        <w:t>All Parties of Record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13FB1">
        <w:rPr>
          <w:rFonts w:ascii="Times New Roman" w:eastAsia="Times New Roman" w:hAnsi="Times New Roman" w:cs="Times New Roman"/>
          <w:sz w:val="24"/>
          <w:szCs w:val="24"/>
        </w:rPr>
        <w:t>Patricia Garcia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13FB1">
        <w:rPr>
          <w:rFonts w:ascii="Times New Roman" w:eastAsia="Times New Roman" w:hAnsi="Times New Roman" w:cs="Times New Roman"/>
          <w:sz w:val="24"/>
          <w:szCs w:val="24"/>
        </w:rPr>
        <w:t>August 29, 2018</w:t>
      </w:r>
    </w:p>
    <w:p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76" w:rsidRDefault="006B26A4" w:rsidP="006B26A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B26A4">
        <w:rPr>
          <w:rFonts w:ascii="Times New Roman" w:eastAsia="Times New Roman" w:hAnsi="Times New Roman" w:cs="Times New Roman"/>
          <w:sz w:val="24"/>
          <w:szCs w:val="24"/>
        </w:rPr>
        <w:t>SOAH Docket No.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473-17-0119.WS,</w:t>
      </w:r>
      <w:r w:rsidRPr="006B26A4">
        <w:rPr>
          <w:rFonts w:ascii="Times New Roman" w:eastAsia="Times New Roman" w:hAnsi="Times New Roman" w:cs="Times New Roman"/>
          <w:sz w:val="24"/>
          <w:szCs w:val="24"/>
        </w:rPr>
        <w:t xml:space="preserve"> PUC </w:t>
      </w:r>
      <w:r w:rsidR="00137213" w:rsidRPr="006B26A4">
        <w:rPr>
          <w:rFonts w:ascii="Times New Roman" w:eastAsia="Times New Roman" w:hAnsi="Times New Roman" w:cs="Times New Roman"/>
          <w:sz w:val="24"/>
          <w:szCs w:val="24"/>
        </w:rPr>
        <w:t xml:space="preserve">Docket </w:t>
      </w:r>
      <w:r w:rsidR="00DF232D" w:rsidRPr="006B26A4">
        <w:rPr>
          <w:rFonts w:ascii="Times New Roman" w:eastAsia="Times New Roman" w:hAnsi="Times New Roman" w:cs="Times New Roman"/>
          <w:sz w:val="24"/>
          <w:szCs w:val="24"/>
        </w:rPr>
        <w:t xml:space="preserve">No. </w:t>
      </w:r>
      <w:r w:rsidR="003C4D33" w:rsidRPr="006B26A4">
        <w:rPr>
          <w:rFonts w:ascii="Times New Roman" w:eastAsia="Times New Roman" w:hAnsi="Times New Roman" w:cs="Times New Roman"/>
          <w:sz w:val="24"/>
          <w:szCs w:val="24"/>
        </w:rPr>
        <w:t>46245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3C4D33" w:rsidRPr="006B26A4">
        <w:rPr>
          <w:rFonts w:ascii="Times New Roman" w:hAnsi="Times New Roman" w:cs="Times New Roman"/>
          <w:sz w:val="24"/>
          <w:szCs w:val="24"/>
        </w:rPr>
        <w:t>Double Diamond Utility Company, Inc.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for</w:t>
      </w:r>
      <w:r w:rsidR="001353C2" w:rsidRPr="006B26A4">
        <w:rPr>
          <w:rFonts w:ascii="Times New Roman" w:hAnsi="Times New Roman" w:cs="Times New Roman"/>
          <w:sz w:val="24"/>
          <w:szCs w:val="24"/>
        </w:rPr>
        <w:t xml:space="preserve"> Water and Sewer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Rate/Tariff Change</w:t>
      </w:r>
      <w:r w:rsidR="0039515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B26A4" w:rsidRDefault="006B26A4" w:rsidP="006B26A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26A4" w:rsidRDefault="00713FB1" w:rsidP="006B26A4">
      <w:pPr>
        <w:tabs>
          <w:tab w:val="left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and Sewer Tariffs</w:t>
      </w:r>
    </w:p>
    <w:p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09A" w:rsidRDefault="0084409A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39" w:rsidRDefault="006B26A4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713FB1">
        <w:rPr>
          <w:rFonts w:ascii="Times New Roman" w:hAnsi="Times New Roman" w:cs="Times New Roman"/>
          <w:sz w:val="24"/>
          <w:szCs w:val="24"/>
        </w:rPr>
        <w:t xml:space="preserve">water and sewer tariffs </w:t>
      </w:r>
      <w:r>
        <w:rPr>
          <w:rFonts w:ascii="Times New Roman" w:hAnsi="Times New Roman" w:cs="Times New Roman"/>
          <w:sz w:val="24"/>
          <w:szCs w:val="24"/>
        </w:rPr>
        <w:t xml:space="preserve">are filed in response to </w:t>
      </w:r>
      <w:r w:rsidR="00713FB1">
        <w:rPr>
          <w:rFonts w:ascii="Times New Roman" w:hAnsi="Times New Roman" w:cs="Times New Roman"/>
          <w:sz w:val="24"/>
          <w:szCs w:val="24"/>
        </w:rPr>
        <w:t>Office of Policy and Docket Management</w:t>
      </w:r>
      <w:r>
        <w:rPr>
          <w:rFonts w:ascii="Times New Roman" w:hAnsi="Times New Roman" w:cs="Times New Roman"/>
          <w:sz w:val="24"/>
          <w:szCs w:val="24"/>
        </w:rPr>
        <w:t xml:space="preserve">’s request dated </w:t>
      </w:r>
      <w:r w:rsidR="00713FB1">
        <w:rPr>
          <w:rFonts w:ascii="Times New Roman" w:hAnsi="Times New Roman" w:cs="Times New Roman"/>
          <w:sz w:val="24"/>
          <w:szCs w:val="24"/>
        </w:rPr>
        <w:t>August 21, 2018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173072" w:rsidRDefault="00936A94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135" w:rsidRDefault="00245135" w:rsidP="003C07B9">
      <w:pPr>
        <w:spacing w:after="0" w:line="240" w:lineRule="auto"/>
      </w:pPr>
      <w:r>
        <w:separator/>
      </w:r>
    </w:p>
  </w:endnote>
  <w:end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135" w:rsidRDefault="00245135" w:rsidP="003C07B9">
      <w:pPr>
        <w:spacing w:after="0" w:line="240" w:lineRule="auto"/>
      </w:pPr>
      <w:r>
        <w:separator/>
      </w:r>
    </w:p>
  </w:footnote>
  <w:foot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23B52"/>
    <w:rsid w:val="00050EB9"/>
    <w:rsid w:val="00074933"/>
    <w:rsid w:val="00092ADD"/>
    <w:rsid w:val="0009726C"/>
    <w:rsid w:val="000F226D"/>
    <w:rsid w:val="001063FB"/>
    <w:rsid w:val="00107643"/>
    <w:rsid w:val="001353C2"/>
    <w:rsid w:val="00137213"/>
    <w:rsid w:val="001425BA"/>
    <w:rsid w:val="00155CDF"/>
    <w:rsid w:val="00173072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6725"/>
    <w:rsid w:val="00336D88"/>
    <w:rsid w:val="003940E6"/>
    <w:rsid w:val="00395158"/>
    <w:rsid w:val="003B514E"/>
    <w:rsid w:val="003C07B9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E7B2A"/>
    <w:rsid w:val="0050565E"/>
    <w:rsid w:val="00511286"/>
    <w:rsid w:val="00514777"/>
    <w:rsid w:val="00516713"/>
    <w:rsid w:val="00524ED8"/>
    <w:rsid w:val="005628DC"/>
    <w:rsid w:val="00573966"/>
    <w:rsid w:val="005779D2"/>
    <w:rsid w:val="00596866"/>
    <w:rsid w:val="005A6D76"/>
    <w:rsid w:val="005C33A8"/>
    <w:rsid w:val="005D5F02"/>
    <w:rsid w:val="00601396"/>
    <w:rsid w:val="00613E87"/>
    <w:rsid w:val="0063306C"/>
    <w:rsid w:val="0064330D"/>
    <w:rsid w:val="0064356C"/>
    <w:rsid w:val="006656E4"/>
    <w:rsid w:val="00675F63"/>
    <w:rsid w:val="00682393"/>
    <w:rsid w:val="00691568"/>
    <w:rsid w:val="00692744"/>
    <w:rsid w:val="006B26A4"/>
    <w:rsid w:val="006F4440"/>
    <w:rsid w:val="00703A3A"/>
    <w:rsid w:val="00713FB1"/>
    <w:rsid w:val="007161BB"/>
    <w:rsid w:val="00724983"/>
    <w:rsid w:val="00747BC5"/>
    <w:rsid w:val="007604D0"/>
    <w:rsid w:val="00760ED1"/>
    <w:rsid w:val="00777B91"/>
    <w:rsid w:val="00780CBA"/>
    <w:rsid w:val="007E652C"/>
    <w:rsid w:val="0084409A"/>
    <w:rsid w:val="00855E36"/>
    <w:rsid w:val="008562F8"/>
    <w:rsid w:val="00862822"/>
    <w:rsid w:val="00884168"/>
    <w:rsid w:val="00885DDB"/>
    <w:rsid w:val="008A15F4"/>
    <w:rsid w:val="008B1296"/>
    <w:rsid w:val="008D23C1"/>
    <w:rsid w:val="0092008F"/>
    <w:rsid w:val="00920299"/>
    <w:rsid w:val="00921580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91291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72B0F"/>
    <w:rsid w:val="00C7398F"/>
    <w:rsid w:val="00C87740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C1371"/>
    <w:rsid w:val="00ED5EB0"/>
    <w:rsid w:val="00ED70B0"/>
    <w:rsid w:val="00EE28D7"/>
    <w:rsid w:val="00F621BB"/>
    <w:rsid w:val="00F72B26"/>
    <w:rsid w:val="00F86D06"/>
    <w:rsid w:val="00F97CFD"/>
    <w:rsid w:val="00FA7049"/>
    <w:rsid w:val="00FB31AC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C70B76F-DE69-4D2A-BC09-15499D8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72FC9-EB3D-4B1B-89D6-B13099A8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Guerrero, Leila</dc:creator>
  <cp:lastModifiedBy>Patricia Garcia</cp:lastModifiedBy>
  <cp:revision>2</cp:revision>
  <cp:lastPrinted>2016-04-21T16:18:00Z</cp:lastPrinted>
  <dcterms:created xsi:type="dcterms:W3CDTF">2018-08-29T19:52:00Z</dcterms:created>
  <dcterms:modified xsi:type="dcterms:W3CDTF">2018-08-29T19:52:00Z</dcterms:modified>
</cp:coreProperties>
</file>